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F72702E" w14:textId="486A9CC3" w:rsidR="00B07399" w:rsidRPr="0010292B" w:rsidRDefault="003200BA" w:rsidP="0010292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tbl>
      <w:tblPr>
        <w:tblStyle w:val="Grilledutableau"/>
        <w:tblW w:w="9952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071"/>
      </w:tblGrid>
      <w:tr w:rsidR="00F238E1" w:rsidRPr="00FD6282" w14:paraId="08B0FE13" w14:textId="77777777" w:rsidTr="008A0D86">
        <w:trPr>
          <w:trHeight w:val="907"/>
        </w:trPr>
        <w:tc>
          <w:tcPr>
            <w:tcW w:w="8881" w:type="dxa"/>
            <w:vAlign w:val="center"/>
          </w:tcPr>
          <w:p w14:paraId="46F3E55C" w14:textId="4941A109" w:rsidR="00F238E1" w:rsidRPr="00FD6282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6C538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(2/3 personnes)</w:t>
            </w:r>
          </w:p>
        </w:tc>
        <w:tc>
          <w:tcPr>
            <w:tcW w:w="1071" w:type="dxa"/>
            <w:vAlign w:val="center"/>
          </w:tcPr>
          <w:p w14:paraId="15B2D563" w14:textId="5C04E021" w:rsidR="00F238E1" w:rsidRPr="00FD6282" w:rsidRDefault="00F238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3A4EE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775C3D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F85463" w:rsidRPr="00FD6282" w14:paraId="189A3500" w14:textId="77777777" w:rsidTr="00D404EB">
        <w:trPr>
          <w:trHeight w:val="745"/>
        </w:trPr>
        <w:tc>
          <w:tcPr>
            <w:tcW w:w="8881" w:type="dxa"/>
            <w:vAlign w:val="center"/>
          </w:tcPr>
          <w:p w14:paraId="0E27C09F" w14:textId="240F9D69" w:rsidR="00F85463" w:rsidRPr="00FD6282" w:rsidRDefault="00F85463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Saucisson et Chorizo </w:t>
            </w:r>
            <w:r w:rsidR="003B736C">
              <w:rPr>
                <w:rFonts w:ascii="Avenir Next Condensed Demi Bold" w:hAnsi="Avenir Next Condensed Demi Bold"/>
                <w:bCs/>
                <w:sz w:val="28"/>
                <w:szCs w:val="28"/>
              </w:rPr>
              <w:t>maison</w:t>
            </w:r>
          </w:p>
        </w:tc>
        <w:tc>
          <w:tcPr>
            <w:tcW w:w="1071" w:type="dxa"/>
            <w:vAlign w:val="center"/>
          </w:tcPr>
          <w:p w14:paraId="26154238" w14:textId="6020A2CC" w:rsidR="00F85463" w:rsidRPr="00FD6282" w:rsidRDefault="00F85463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7€</w:t>
            </w:r>
          </w:p>
        </w:tc>
      </w:tr>
      <w:tr w:rsidR="00DE0326" w:rsidRPr="00FD6282" w14:paraId="360257F9" w14:textId="77777777" w:rsidTr="008A0D86">
        <w:trPr>
          <w:trHeight w:val="842"/>
        </w:trPr>
        <w:tc>
          <w:tcPr>
            <w:tcW w:w="8881" w:type="dxa"/>
            <w:vAlign w:val="center"/>
          </w:tcPr>
          <w:p w14:paraId="4A308F30" w14:textId="6DE658FA" w:rsidR="00DE0326" w:rsidRPr="00FD6282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ot de </w:t>
            </w:r>
            <w:proofErr w:type="spellStart"/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Pastifret</w:t>
            </w:r>
            <w:proofErr w:type="spellEnd"/>
          </w:p>
        </w:tc>
        <w:tc>
          <w:tcPr>
            <w:tcW w:w="1071" w:type="dxa"/>
            <w:vAlign w:val="center"/>
          </w:tcPr>
          <w:p w14:paraId="43F2004D" w14:textId="3B791856" w:rsidR="00DE0326" w:rsidRPr="00FD6282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32419" w:rsidRPr="00FD6282" w14:paraId="6A83A31C" w14:textId="77777777" w:rsidTr="005C2C95">
        <w:trPr>
          <w:trHeight w:val="683"/>
        </w:trPr>
        <w:tc>
          <w:tcPr>
            <w:tcW w:w="8881" w:type="dxa"/>
            <w:vAlign w:val="center"/>
          </w:tcPr>
          <w:p w14:paraId="423B8BAE" w14:textId="2B3DA8C1" w:rsidR="00F32419" w:rsidRPr="00FD6282" w:rsidRDefault="00F32419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Croustillants de pieds de cochon</w:t>
            </w:r>
          </w:p>
        </w:tc>
        <w:tc>
          <w:tcPr>
            <w:tcW w:w="1071" w:type="dxa"/>
            <w:vAlign w:val="center"/>
          </w:tcPr>
          <w:p w14:paraId="016A6A7B" w14:textId="7BEF33C8" w:rsidR="00F32419" w:rsidRPr="00FD6282" w:rsidRDefault="00F32419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  <w:r w:rsidR="00CB787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1A3880EF" w14:textId="77777777" w:rsidTr="008A0D86">
        <w:trPr>
          <w:trHeight w:val="987"/>
        </w:trPr>
        <w:tc>
          <w:tcPr>
            <w:tcW w:w="8881" w:type="dxa"/>
            <w:vAlign w:val="center"/>
          </w:tcPr>
          <w:p w14:paraId="76B54E16" w14:textId="2EB1172C" w:rsidR="00342187" w:rsidRPr="00FD6282" w:rsidRDefault="00342187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Accras de morue</w:t>
            </w:r>
          </w:p>
        </w:tc>
        <w:tc>
          <w:tcPr>
            <w:tcW w:w="1071" w:type="dxa"/>
            <w:vAlign w:val="center"/>
          </w:tcPr>
          <w:p w14:paraId="248194DC" w14:textId="73C76317" w:rsidR="00342187" w:rsidRPr="00FD6282" w:rsidRDefault="00342187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  <w:tr w:rsidR="00A0608B" w:rsidRPr="00FD6282" w14:paraId="292A1CE4" w14:textId="77777777" w:rsidTr="008A0D86">
        <w:trPr>
          <w:trHeight w:val="80"/>
        </w:trPr>
        <w:tc>
          <w:tcPr>
            <w:tcW w:w="8881" w:type="dxa"/>
            <w:vAlign w:val="center"/>
          </w:tcPr>
          <w:p w14:paraId="7D0E1D5E" w14:textId="77777777" w:rsidR="00D404EB" w:rsidRDefault="00D404EB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47C829E3" w14:textId="2189A0C7" w:rsidR="00A0608B" w:rsidRPr="00FD6282" w:rsidRDefault="00A0608B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Bol de frites maison</w:t>
            </w:r>
          </w:p>
        </w:tc>
        <w:tc>
          <w:tcPr>
            <w:tcW w:w="1071" w:type="dxa"/>
            <w:vAlign w:val="center"/>
          </w:tcPr>
          <w:p w14:paraId="64FBC10E" w14:textId="4DBB674F" w:rsidR="00A0608B" w:rsidRPr="00FD6282" w:rsidRDefault="00A0608B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4€</w:t>
            </w:r>
          </w:p>
        </w:tc>
      </w:tr>
    </w:tbl>
    <w:bookmarkEnd w:id="0"/>
    <w:p w14:paraId="167E307A" w14:textId="3D0CC87F" w:rsidR="00EF0374" w:rsidRPr="0049391B" w:rsidRDefault="003B736C" w:rsidP="0010292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 xml:space="preserve">                                          </w:t>
      </w:r>
      <w:r w:rsidR="003200BA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52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  <w:gridCol w:w="938"/>
      </w:tblGrid>
      <w:tr w:rsidR="009E5072" w:rsidRPr="00FD6282" w14:paraId="7C50FCB0" w14:textId="77777777" w:rsidTr="005C2C95">
        <w:trPr>
          <w:trHeight w:val="729"/>
        </w:trPr>
        <w:tc>
          <w:tcPr>
            <w:tcW w:w="9114" w:type="dxa"/>
            <w:vAlign w:val="center"/>
          </w:tcPr>
          <w:p w14:paraId="63838E6C" w14:textId="50B03C9F" w:rsidR="009E5072" w:rsidRPr="00FD6282" w:rsidRDefault="00CD54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Tellichery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8" w:type="dxa"/>
            <w:vAlign w:val="center"/>
          </w:tcPr>
          <w:p w14:paraId="48FBBB65" w14:textId="2FA77934" w:rsidR="009E5072" w:rsidRPr="00FD6282" w:rsidRDefault="00F873B8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FD6282" w14:paraId="2DF3E348" w14:textId="77777777" w:rsidTr="005C2C95">
        <w:trPr>
          <w:trHeight w:val="778"/>
        </w:trPr>
        <w:tc>
          <w:tcPr>
            <w:tcW w:w="9114" w:type="dxa"/>
            <w:vAlign w:val="center"/>
          </w:tcPr>
          <w:p w14:paraId="58CF31E2" w14:textId="235EEC77" w:rsidR="00A714AF" w:rsidRPr="00FD6282" w:rsidRDefault="00732A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, mouillettes de pain grillé</w:t>
            </w:r>
          </w:p>
        </w:tc>
        <w:tc>
          <w:tcPr>
            <w:tcW w:w="938" w:type="dxa"/>
            <w:vAlign w:val="center"/>
          </w:tcPr>
          <w:p w14:paraId="1FB99773" w14:textId="396A8F5C" w:rsidR="00A714AF" w:rsidRPr="00FD6282" w:rsidRDefault="005877B9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071B70" w:rsidRPr="00FD6282" w14:paraId="1CCF5949" w14:textId="77777777" w:rsidTr="005C2C95">
        <w:trPr>
          <w:trHeight w:val="969"/>
        </w:trPr>
        <w:tc>
          <w:tcPr>
            <w:tcW w:w="9114" w:type="dxa"/>
            <w:vAlign w:val="center"/>
          </w:tcPr>
          <w:p w14:paraId="096CD6AD" w14:textId="3111487B" w:rsidR="00BE5E3A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truite des Pyrénées marinée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F85463">
              <w:rPr>
                <w:rFonts w:ascii="Avenir Next Condensed Demi Bold" w:hAnsi="Avenir Next Condensed Demi Bold"/>
                <w:bCs/>
                <w:sz w:val="28"/>
                <w:szCs w:val="28"/>
              </w:rPr>
              <w:t>beurre aux herbes</w:t>
            </w:r>
          </w:p>
        </w:tc>
        <w:tc>
          <w:tcPr>
            <w:tcW w:w="938" w:type="dxa"/>
            <w:vAlign w:val="center"/>
          </w:tcPr>
          <w:p w14:paraId="2F745436" w14:textId="493DE9CC" w:rsidR="00071B70" w:rsidRPr="00FD6282" w:rsidRDefault="0026428F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0</w:t>
            </w:r>
            <w:r w:rsidR="00B958F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50959A61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3CAFAB88" w14:textId="682C55C6" w:rsidR="00EF0374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3B736C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éclat</w:t>
            </w:r>
            <w:r w:rsidR="007B76C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noisettes </w:t>
            </w:r>
          </w:p>
        </w:tc>
        <w:tc>
          <w:tcPr>
            <w:tcW w:w="938" w:type="dxa"/>
            <w:vAlign w:val="center"/>
          </w:tcPr>
          <w:p w14:paraId="3A5456E0" w14:textId="6C660043" w:rsidR="00B42F78" w:rsidRPr="00FD6282" w:rsidRDefault="000F444C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34218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EF0374" w:rsidRPr="00FD6282" w14:paraId="3E7115E4" w14:textId="77777777" w:rsidTr="009E22FC">
        <w:trPr>
          <w:trHeight w:val="1161"/>
        </w:trPr>
        <w:tc>
          <w:tcPr>
            <w:tcW w:w="9114" w:type="dxa"/>
            <w:vAlign w:val="center"/>
          </w:tcPr>
          <w:p w14:paraId="245E4723" w14:textId="1344DF97" w:rsidR="00EF0374" w:rsidRPr="00FD6282" w:rsidRDefault="00EF037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Sablé à la tomate, tapenade, confiture d’oignon, truite</w:t>
            </w:r>
            <w:r w:rsidR="003371B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3371B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marinée</w:t>
            </w:r>
            <w:r w:rsid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petits légumes confits </w:t>
            </w:r>
          </w:p>
        </w:tc>
        <w:tc>
          <w:tcPr>
            <w:tcW w:w="938" w:type="dxa"/>
            <w:vAlign w:val="center"/>
          </w:tcPr>
          <w:p w14:paraId="4FDBCDC0" w14:textId="09965940" w:rsidR="00EF0374" w:rsidRPr="00FD6282" w:rsidRDefault="00EF0374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10€50</w:t>
            </w:r>
          </w:p>
        </w:tc>
      </w:tr>
      <w:tr w:rsidR="00FD6E94" w:rsidRPr="00FD6282" w14:paraId="3334A1B1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1FC60F5A" w14:textId="45A60355" w:rsidR="00FD6E94" w:rsidRPr="00FD6282" w:rsidRDefault="007818D6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Délice de Rocamadour rôti au lard de Porc Noir de Bigorr</w:t>
            </w:r>
            <w:r w:rsidR="0010292B">
              <w:rPr>
                <w:rFonts w:ascii="Avenir Next Condensed Demi Bold" w:hAnsi="Avenir Next Condensed Demi Bold"/>
                <w:bCs/>
                <w:sz w:val="28"/>
                <w:szCs w:val="28"/>
              </w:rPr>
              <w:t>e, poires sautées au cumin, endives carmin</w:t>
            </w:r>
          </w:p>
        </w:tc>
        <w:tc>
          <w:tcPr>
            <w:tcW w:w="938" w:type="dxa"/>
            <w:vAlign w:val="center"/>
          </w:tcPr>
          <w:p w14:paraId="0C47A293" w14:textId="68A3B68C" w:rsidR="00FD6E94" w:rsidRPr="00FD6282" w:rsidRDefault="00FD6E94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10292B">
              <w:rPr>
                <w:rFonts w:ascii="Avenir Next Condensed Demi Bold" w:hAnsi="Avenir Next Condensed Demi Bold"/>
                <w:bCs/>
                <w:sz w:val="28"/>
                <w:szCs w:val="28"/>
              </w:rPr>
              <w:t>,5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10292B" w:rsidRPr="00FD6282" w14:paraId="41BB026D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239DC264" w14:textId="23C80D2D" w:rsidR="0010292B" w:rsidRDefault="0010292B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pot de foie gras (3/4 personnes) 190g</w:t>
            </w:r>
          </w:p>
        </w:tc>
        <w:tc>
          <w:tcPr>
            <w:tcW w:w="938" w:type="dxa"/>
            <w:vAlign w:val="center"/>
          </w:tcPr>
          <w:p w14:paraId="76374766" w14:textId="28BF27E7" w:rsidR="0010292B" w:rsidRDefault="0010292B" w:rsidP="0010292B">
            <w:pPr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59€</w:t>
            </w:r>
          </w:p>
        </w:tc>
      </w:tr>
      <w:bookmarkEnd w:id="1"/>
    </w:tbl>
    <w:p w14:paraId="45710FCD" w14:textId="77777777" w:rsidR="009E22FC" w:rsidRDefault="009E22FC" w:rsidP="00EB2B3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9CE6BCD" w14:textId="66AE3D43" w:rsidR="00435875" w:rsidRDefault="003200BA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PLAT</w:t>
      </w:r>
      <w:r w:rsidR="007803A4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S</w:t>
      </w:r>
    </w:p>
    <w:p w14:paraId="3E87D016" w14:textId="77777777" w:rsidR="009E22FC" w:rsidRDefault="009E22FC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701"/>
      </w:tblGrid>
      <w:tr w:rsidR="005C2C95" w:rsidRPr="0049391B" w14:paraId="0D32F6A8" w14:textId="77777777" w:rsidTr="00D806A4">
        <w:trPr>
          <w:trHeight w:val="1266"/>
        </w:trPr>
        <w:tc>
          <w:tcPr>
            <w:tcW w:w="8472" w:type="dxa"/>
            <w:vAlign w:val="center"/>
          </w:tcPr>
          <w:p w14:paraId="4F345975" w14:textId="77777777" w:rsidR="005C2C95" w:rsidRPr="00FD6282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Tarbais frais</w:t>
            </w:r>
          </w:p>
          <w:p w14:paraId="2658B373" w14:textId="77777777" w:rsidR="005C2C95" w:rsidRPr="00FD6282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25min de cuisson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3E9035E" w14:textId="636B37B5" w:rsidR="005C2C95" w:rsidRPr="00FD6282" w:rsidRDefault="004F1B7B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28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452CBA6A" w14:textId="77777777" w:rsidTr="00D806A4">
        <w:trPr>
          <w:trHeight w:val="956"/>
        </w:trPr>
        <w:tc>
          <w:tcPr>
            <w:tcW w:w="8472" w:type="dxa"/>
            <w:vAlign w:val="center"/>
          </w:tcPr>
          <w:p w14:paraId="772D45C6" w14:textId="77777777" w:rsidR="005C2C95" w:rsidRPr="00FD6282" w:rsidRDefault="005C2C95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01" w:type="dxa"/>
            <w:vAlign w:val="center"/>
          </w:tcPr>
          <w:p w14:paraId="1EDAA65B" w14:textId="77777777" w:rsidR="005C2C95" w:rsidRPr="00FD6282" w:rsidRDefault="005C2C95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5C2C95" w:rsidRPr="0049391B" w14:paraId="5C8DF57B" w14:textId="77777777" w:rsidTr="00D806A4">
        <w:trPr>
          <w:trHeight w:val="998"/>
        </w:trPr>
        <w:tc>
          <w:tcPr>
            <w:tcW w:w="8472" w:type="dxa"/>
            <w:vAlign w:val="center"/>
          </w:tcPr>
          <w:p w14:paraId="5FF847AD" w14:textId="3B58C2E7" w:rsidR="003510AC" w:rsidRPr="00FD6282" w:rsidRDefault="005C2C95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Saucisse de Toulouse grillée, légumes, pommes de terre grenaille</w:t>
            </w:r>
            <w:r w:rsidR="008501C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</w:t>
            </w:r>
            <w:r w:rsidR="003510AC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E2A983" w14:textId="77AFECFB" w:rsidR="005C2C95" w:rsidRPr="00FD6282" w:rsidRDefault="004F1B7B" w:rsidP="007D427D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19€50</w:t>
            </w:r>
          </w:p>
        </w:tc>
      </w:tr>
      <w:tr w:rsidR="005C2C95" w:rsidRPr="0049391B" w14:paraId="3DB696BA" w14:textId="77777777" w:rsidTr="00D806A4">
        <w:trPr>
          <w:trHeight w:val="998"/>
        </w:trPr>
        <w:tc>
          <w:tcPr>
            <w:tcW w:w="8472" w:type="dxa"/>
            <w:vAlign w:val="center"/>
          </w:tcPr>
          <w:p w14:paraId="4D0F694B" w14:textId="77777777" w:rsidR="005C2C95" w:rsidRPr="00FD6282" w:rsidRDefault="005C2C95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légumes, pommes de terre grenaille confites </w:t>
            </w:r>
          </w:p>
        </w:tc>
        <w:tc>
          <w:tcPr>
            <w:tcW w:w="1701" w:type="dxa"/>
            <w:vAlign w:val="center"/>
          </w:tcPr>
          <w:p w14:paraId="63473484" w14:textId="77777777" w:rsidR="005C2C95" w:rsidRPr="00FD6282" w:rsidRDefault="005C2C95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27€</w:t>
            </w:r>
          </w:p>
        </w:tc>
      </w:tr>
      <w:tr w:rsidR="005C2C95" w:rsidRPr="0049391B" w14:paraId="698974C1" w14:textId="77777777" w:rsidTr="00D806A4">
        <w:trPr>
          <w:trHeight w:val="1796"/>
        </w:trPr>
        <w:tc>
          <w:tcPr>
            <w:tcW w:w="8472" w:type="dxa"/>
            <w:vAlign w:val="center"/>
          </w:tcPr>
          <w:p w14:paraId="56A97B1D" w14:textId="77777777" w:rsidR="007D427D" w:rsidRDefault="007D427D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7F8CE9AE" w14:textId="2205E185" w:rsidR="005C2C95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 cocotte, pommes de terre grenaille, légumes</w:t>
            </w:r>
          </w:p>
          <w:p w14:paraId="730A57D2" w14:textId="77777777" w:rsidR="009E22FC" w:rsidRPr="00FD6282" w:rsidRDefault="009E22FC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23ABF9" w14:textId="3373BD58" w:rsidR="005C2C95" w:rsidRPr="00FD6282" w:rsidRDefault="005C2C95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emi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26€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</w:t>
            </w:r>
            <w:r w:rsidR="007D427D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Entie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="004F1B7B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D427D" w:rsidRPr="0049391B" w14:paraId="3D2789F9" w14:textId="77777777" w:rsidTr="00D806A4">
        <w:trPr>
          <w:trHeight w:val="1024"/>
        </w:trPr>
        <w:tc>
          <w:tcPr>
            <w:tcW w:w="8472" w:type="dxa"/>
            <w:vAlign w:val="center"/>
          </w:tcPr>
          <w:p w14:paraId="274EFB58" w14:textId="7CD71DEA" w:rsidR="007D427D" w:rsidRPr="00FD6282" w:rsidRDefault="007D427D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Pavé de merlu de ligne, chips de chorizo grillés, légumes de saison</w:t>
            </w:r>
          </w:p>
        </w:tc>
        <w:tc>
          <w:tcPr>
            <w:tcW w:w="1701" w:type="dxa"/>
            <w:vAlign w:val="center"/>
          </w:tcPr>
          <w:p w14:paraId="1C0D1691" w14:textId="51E6BE07" w:rsidR="007D427D" w:rsidRPr="00FD6282" w:rsidRDefault="007D427D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26€</w:t>
            </w:r>
          </w:p>
        </w:tc>
      </w:tr>
      <w:tr w:rsidR="007D427D" w:rsidRPr="0049391B" w14:paraId="6843746D" w14:textId="77777777" w:rsidTr="00D806A4">
        <w:trPr>
          <w:trHeight w:val="1252"/>
        </w:trPr>
        <w:tc>
          <w:tcPr>
            <w:tcW w:w="8472" w:type="dxa"/>
            <w:vAlign w:val="center"/>
          </w:tcPr>
          <w:p w14:paraId="5ACE2A36" w14:textId="31C0BECD" w:rsidR="007D427D" w:rsidRDefault="007D427D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Wok de pâtes fraîches de la </w:t>
            </w:r>
            <w:proofErr w:type="spellStart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Nonna</w:t>
            </w:r>
            <w:proofErr w:type="spellEnd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Lina et légumes de saison façon </w:t>
            </w:r>
            <w:proofErr w:type="spellStart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Thäi</w:t>
            </w:r>
            <w:proofErr w:type="spellEnd"/>
          </w:p>
        </w:tc>
        <w:tc>
          <w:tcPr>
            <w:tcW w:w="1701" w:type="dxa"/>
            <w:vAlign w:val="center"/>
          </w:tcPr>
          <w:p w14:paraId="32364D62" w14:textId="704D1CF3" w:rsidR="007D427D" w:rsidRDefault="007D427D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16€</w:t>
            </w:r>
          </w:p>
        </w:tc>
      </w:tr>
    </w:tbl>
    <w:p w14:paraId="2F0772BF" w14:textId="77777777" w:rsidR="00BB06CE" w:rsidRPr="0049391B" w:rsidRDefault="00BB06CE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D06DD0B" w14:textId="0D5B6CB5" w:rsidR="003200BA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</w:pPr>
      <w:bookmarkStart w:id="2" w:name="_Hlk172295158"/>
      <w:r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LE MENU PITCHOUN </w:t>
      </w:r>
      <w:r w:rsidR="00F06C90"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    12€</w:t>
      </w:r>
    </w:p>
    <w:p w14:paraId="5809CC8D" w14:textId="58A9CF77" w:rsidR="00254C41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sz w:val="24"/>
          <w:szCs w:val="24"/>
        </w:rPr>
        <w:t xml:space="preserve">Une grenadine ou une 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 xml:space="preserve">limonade, </w:t>
      </w:r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 xml:space="preserve">saucisse de </w:t>
      </w:r>
      <w:proofErr w:type="spellStart"/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>toulouse</w:t>
      </w:r>
      <w:proofErr w:type="spellEnd"/>
      <w:r w:rsidR="0037134A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C17B66" w:rsidRPr="0049391B">
        <w:rPr>
          <w:rFonts w:ascii="Avenir Next Condensed Demi Bold" w:hAnsi="Avenir Next Condensed Demi Bold"/>
          <w:b/>
          <w:sz w:val="24"/>
          <w:szCs w:val="24"/>
        </w:rPr>
        <w:t xml:space="preserve"> frites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2F53E1" w:rsidRPr="0049391B">
        <w:rPr>
          <w:rFonts w:ascii="Avenir Next Condensed Demi Bold" w:hAnsi="Avenir Next Condensed Demi Bold"/>
          <w:b/>
          <w:sz w:val="24"/>
          <w:szCs w:val="24"/>
        </w:rPr>
        <w:t xml:space="preserve"> </w:t>
      </w:r>
      <w:r w:rsidRPr="0049391B">
        <w:rPr>
          <w:rFonts w:ascii="Avenir Next Condensed Demi Bold" w:hAnsi="Avenir Next Condensed Demi Bold"/>
          <w:b/>
          <w:sz w:val="24"/>
          <w:szCs w:val="24"/>
        </w:rPr>
        <w:t>un riz au lait</w:t>
      </w:r>
      <w:r w:rsidR="007E7F88" w:rsidRPr="0049391B">
        <w:rPr>
          <w:rFonts w:ascii="Avenir Next Condensed Demi Bold" w:hAnsi="Avenir Next Condensed Demi Bold"/>
          <w:b/>
          <w:sz w:val="24"/>
          <w:szCs w:val="24"/>
        </w:rPr>
        <w:t xml:space="preserve"> ou une glace</w:t>
      </w:r>
    </w:p>
    <w:p w14:paraId="0460568C" w14:textId="64FBA3AB" w:rsidR="00AC5703" w:rsidRPr="00FD6282" w:rsidRDefault="00254C41" w:rsidP="00FD628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i/>
          <w:iCs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i/>
          <w:iCs/>
          <w:sz w:val="24"/>
          <w:szCs w:val="24"/>
        </w:rPr>
        <w:t>Pour les moins de 12 ans</w:t>
      </w:r>
      <w:bookmarkEnd w:id="2"/>
    </w:p>
    <w:p w14:paraId="2354B6E3" w14:textId="77777777" w:rsidR="009E22FC" w:rsidRDefault="009E22FC" w:rsidP="00B3466D">
      <w:pPr>
        <w:rPr>
          <w:rFonts w:ascii="Cambria" w:hAnsi="Cambria" w:cstheme="minorHAnsi"/>
          <w:b/>
          <w:color w:val="385623" w:themeColor="accent6" w:themeShade="80"/>
          <w:sz w:val="32"/>
          <w:szCs w:val="32"/>
        </w:rPr>
      </w:pPr>
    </w:p>
    <w:p w14:paraId="793EF8E7" w14:textId="35F21677" w:rsidR="00BF14BF" w:rsidRPr="0049391B" w:rsidRDefault="003200BA" w:rsidP="007E7F88">
      <w:pPr>
        <w:jc w:val="center"/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t>LES DESSERTS</w:t>
      </w:r>
      <w:r w:rsidR="000C2093"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br/>
      </w:r>
    </w:p>
    <w:tbl>
      <w:tblPr>
        <w:tblStyle w:val="Grilledutableau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910"/>
      </w:tblGrid>
      <w:tr w:rsidR="003200BA" w:rsidRPr="00FD6282" w14:paraId="5ED95B69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6142DF1" w14:textId="29366EBA" w:rsidR="006439C9" w:rsidRPr="00FD6282" w:rsidRDefault="003200BA" w:rsidP="006439C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Assortiment de fromage</w:t>
            </w:r>
            <w:r w:rsidR="006439C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B452D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2F3351E4" w14:textId="0960A5E9" w:rsidR="003200BA" w:rsidRPr="00FD6282" w:rsidRDefault="00D806A4" w:rsidP="00761C05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3200B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D6282" w14:paraId="64182D9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377B133" w14:textId="4C51461D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(10 minutes de cuisson)</w:t>
            </w:r>
          </w:p>
        </w:tc>
        <w:tc>
          <w:tcPr>
            <w:tcW w:w="910" w:type="dxa"/>
            <w:vAlign w:val="center"/>
          </w:tcPr>
          <w:p w14:paraId="61D5D9FA" w14:textId="10557F05" w:rsidR="000B7C01" w:rsidRPr="00FD6282" w:rsidRDefault="00B4042A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71A1FFB7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5394C534" w14:textId="34FB9DB3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Riz au lait façon grand-mère </w:t>
            </w:r>
          </w:p>
        </w:tc>
        <w:tc>
          <w:tcPr>
            <w:tcW w:w="910" w:type="dxa"/>
            <w:vAlign w:val="center"/>
          </w:tcPr>
          <w:p w14:paraId="0D5E319D" w14:textId="399BDFDB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5877B9" w:rsidRPr="00FD6282" w14:paraId="321C0A9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5A2CB71" w14:textId="564C2E78" w:rsidR="005877B9" w:rsidRPr="00FD6282" w:rsidRDefault="005877B9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10" w:type="dxa"/>
            <w:vAlign w:val="center"/>
          </w:tcPr>
          <w:p w14:paraId="11638618" w14:textId="0FDA5C6C" w:rsidR="005877B9" w:rsidRPr="00FD6282" w:rsidRDefault="00D164B8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5877B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7E7BD033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021B5556" w14:textId="3BF491EB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Pavlova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aux </w:t>
            </w:r>
            <w:r w:rsidR="008F729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fruits rouges</w:t>
            </w:r>
          </w:p>
        </w:tc>
        <w:tc>
          <w:tcPr>
            <w:tcW w:w="910" w:type="dxa"/>
            <w:vAlign w:val="center"/>
          </w:tcPr>
          <w:p w14:paraId="6DA56E0D" w14:textId="4718584D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641666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2E2D6D5" w14:textId="2623A3E2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Cœur coulant au chocolat, glace au lait (10 minutes de cuisson)</w:t>
            </w:r>
          </w:p>
        </w:tc>
        <w:tc>
          <w:tcPr>
            <w:tcW w:w="910" w:type="dxa"/>
            <w:vAlign w:val="center"/>
          </w:tcPr>
          <w:p w14:paraId="3358870A" w14:textId="0C006B9B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F2B18E2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7475032D" w14:textId="6F4BDCC8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brûlée </w:t>
            </w:r>
            <w:r w:rsidR="00B4042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à la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vanille</w:t>
            </w:r>
          </w:p>
        </w:tc>
        <w:tc>
          <w:tcPr>
            <w:tcW w:w="910" w:type="dxa"/>
            <w:vAlign w:val="center"/>
          </w:tcPr>
          <w:p w14:paraId="4807D2B4" w14:textId="072CD900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3B1EFC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D31B9FE" w14:textId="7BBD8B73" w:rsidR="002072DF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Coupe de glace au lait, </w:t>
            </w:r>
            <w:r w:rsidR="002072DF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caramel beurre salé, brisures de cookies</w:t>
            </w:r>
          </w:p>
        </w:tc>
        <w:tc>
          <w:tcPr>
            <w:tcW w:w="910" w:type="dxa"/>
            <w:vAlign w:val="center"/>
          </w:tcPr>
          <w:p w14:paraId="07B91D9E" w14:textId="09DE1728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0B7C01" w:rsidRPr="00FD6282" w14:paraId="11768AB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3745F2E" w14:textId="192705E1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1274448D" w14:textId="5E8D979C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0B7C01" w:rsidRPr="00FD6282" w14:paraId="13EF0532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0DF3492" w14:textId="5147FB36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Chocolat liégeois ou café liégeois</w:t>
            </w:r>
          </w:p>
        </w:tc>
        <w:tc>
          <w:tcPr>
            <w:tcW w:w="910" w:type="dxa"/>
            <w:vAlign w:val="center"/>
          </w:tcPr>
          <w:p w14:paraId="7DF0A4CB" w14:textId="78FE27DD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0B7C01" w:rsidRPr="00FD6282" w14:paraId="71920ADE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AE41F0E" w14:textId="3043EFB0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Gascoun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Café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Vsop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, et Chantilly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5C883CD1" w14:textId="7160807A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  <w:tr w:rsidR="006350DE" w:rsidRPr="00FD6282" w14:paraId="73893368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1027F3B9" w14:textId="6BC3E591" w:rsidR="006350DE" w:rsidRPr="00FD6282" w:rsidRDefault="006350DE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L</w:t>
            </w:r>
            <w:r w:rsidR="0010292B">
              <w:rPr>
                <w:rFonts w:ascii="Avenir Next Condensed Demi Bold" w:hAnsi="Avenir Next Condensed Demi Bold"/>
                <w:bCs/>
                <w:sz w:val="28"/>
                <w:szCs w:val="28"/>
              </w:rPr>
              <w:t>e Baba au Rhum, crème fouettée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10" w:type="dxa"/>
            <w:vAlign w:val="center"/>
          </w:tcPr>
          <w:p w14:paraId="67BDB302" w14:textId="494C5494" w:rsidR="006350DE" w:rsidRPr="00FD6282" w:rsidRDefault="006350DE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</w:tbl>
    <w:p w14:paraId="06A97ACE" w14:textId="6496BD64" w:rsidR="00D44475" w:rsidRPr="00FD6282" w:rsidRDefault="00D44475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p w14:paraId="4291A94B" w14:textId="221FE074" w:rsidR="003200BA" w:rsidRPr="00FD6282" w:rsidRDefault="009D550D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Glaces fait</w:t>
      </w:r>
      <w:r w:rsidR="00B531B6"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es</w:t>
      </w: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 xml:space="preserve"> maison au lait de chez Michel </w:t>
      </w:r>
      <w:proofErr w:type="spellStart"/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Cantaloube</w:t>
      </w:r>
      <w:proofErr w:type="spellEnd"/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 xml:space="preserve"> – Montauban</w:t>
      </w:r>
    </w:p>
    <w:p w14:paraId="19883CDB" w14:textId="44DFCBF0" w:rsidR="007E7F88" w:rsidRPr="00FD6282" w:rsidRDefault="007E7F88" w:rsidP="004B7A97">
      <w:pPr>
        <w:pStyle w:val="Paragraphedeliste"/>
        <w:numPr>
          <w:ilvl w:val="0"/>
          <w:numId w:val="4"/>
        </w:numPr>
        <w:rPr>
          <w:rFonts w:ascii="Avenir Next Condensed Demi Bold" w:hAnsi="Avenir Next Condensed Demi Bold"/>
          <w:i/>
          <w:iCs/>
          <w:sz w:val="28"/>
          <w:szCs w:val="28"/>
        </w:rPr>
      </w:pPr>
      <w:r w:rsidRPr="00FD6282">
        <w:rPr>
          <w:rFonts w:ascii="Avenir Next Condensed Demi Bold" w:hAnsi="Avenir Next Condensed Demi Bold"/>
          <w:i/>
          <w:iCs/>
          <w:sz w:val="28"/>
          <w:szCs w:val="28"/>
        </w:rPr>
        <w:t>Vanille, chocolat, café, glace au lait, pruneaux-armagnac</w:t>
      </w:r>
    </w:p>
    <w:sectPr w:rsidR="007E7F88" w:rsidRPr="00FD6282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BBAA" w14:textId="77777777" w:rsidR="007A516C" w:rsidRDefault="007A516C" w:rsidP="00C81066">
      <w:pPr>
        <w:spacing w:after="0" w:line="240" w:lineRule="auto"/>
      </w:pPr>
      <w:r>
        <w:separator/>
      </w:r>
    </w:p>
  </w:endnote>
  <w:endnote w:type="continuationSeparator" w:id="0">
    <w:p w14:paraId="5FE5DE9C" w14:textId="77777777" w:rsidR="007A516C" w:rsidRDefault="007A516C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8C62" w14:textId="77777777" w:rsidR="007A516C" w:rsidRDefault="007A516C" w:rsidP="00C81066">
      <w:pPr>
        <w:spacing w:after="0" w:line="240" w:lineRule="auto"/>
      </w:pPr>
      <w:r>
        <w:separator/>
      </w:r>
    </w:p>
  </w:footnote>
  <w:footnote w:type="continuationSeparator" w:id="0">
    <w:p w14:paraId="37DCD135" w14:textId="77777777" w:rsidR="007A516C" w:rsidRDefault="007A516C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4pt;height:11.4pt;visibility:visibl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7050"/>
    <w:rsid w:val="000B1298"/>
    <w:rsid w:val="000B2AE6"/>
    <w:rsid w:val="000B323F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F1AD9"/>
    <w:rsid w:val="000F37F3"/>
    <w:rsid w:val="000F3813"/>
    <w:rsid w:val="000F444C"/>
    <w:rsid w:val="000F58E0"/>
    <w:rsid w:val="000F7EDC"/>
    <w:rsid w:val="0010226F"/>
    <w:rsid w:val="0010292B"/>
    <w:rsid w:val="00103839"/>
    <w:rsid w:val="00103FAE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678F2"/>
    <w:rsid w:val="001704AD"/>
    <w:rsid w:val="0017489A"/>
    <w:rsid w:val="00180A07"/>
    <w:rsid w:val="00182728"/>
    <w:rsid w:val="00182AA7"/>
    <w:rsid w:val="00183674"/>
    <w:rsid w:val="0018434E"/>
    <w:rsid w:val="0018738A"/>
    <w:rsid w:val="00187438"/>
    <w:rsid w:val="0019138D"/>
    <w:rsid w:val="00192D05"/>
    <w:rsid w:val="00194E43"/>
    <w:rsid w:val="001970A0"/>
    <w:rsid w:val="001A2EC2"/>
    <w:rsid w:val="001B3A7E"/>
    <w:rsid w:val="001B6E5F"/>
    <w:rsid w:val="001B7854"/>
    <w:rsid w:val="001C05BB"/>
    <w:rsid w:val="001C2EC1"/>
    <w:rsid w:val="001C5EEC"/>
    <w:rsid w:val="001D040A"/>
    <w:rsid w:val="001D0758"/>
    <w:rsid w:val="001E6653"/>
    <w:rsid w:val="001F0774"/>
    <w:rsid w:val="001F119F"/>
    <w:rsid w:val="001F1872"/>
    <w:rsid w:val="001F617A"/>
    <w:rsid w:val="00203BF8"/>
    <w:rsid w:val="0020665C"/>
    <w:rsid w:val="002072DF"/>
    <w:rsid w:val="00207313"/>
    <w:rsid w:val="002103FA"/>
    <w:rsid w:val="00213FC6"/>
    <w:rsid w:val="00217329"/>
    <w:rsid w:val="00217613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C41"/>
    <w:rsid w:val="002577B7"/>
    <w:rsid w:val="00260FF8"/>
    <w:rsid w:val="0026428F"/>
    <w:rsid w:val="00264EC0"/>
    <w:rsid w:val="0026510F"/>
    <w:rsid w:val="00270478"/>
    <w:rsid w:val="00270910"/>
    <w:rsid w:val="002762C1"/>
    <w:rsid w:val="00276977"/>
    <w:rsid w:val="00287F45"/>
    <w:rsid w:val="002914E4"/>
    <w:rsid w:val="00291E7B"/>
    <w:rsid w:val="0029289F"/>
    <w:rsid w:val="00292D46"/>
    <w:rsid w:val="002946D0"/>
    <w:rsid w:val="00297DC1"/>
    <w:rsid w:val="002A3AFC"/>
    <w:rsid w:val="002A4176"/>
    <w:rsid w:val="002A43ED"/>
    <w:rsid w:val="002A4826"/>
    <w:rsid w:val="002A73E1"/>
    <w:rsid w:val="002A7578"/>
    <w:rsid w:val="002B2657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72"/>
    <w:rsid w:val="003222EC"/>
    <w:rsid w:val="00323830"/>
    <w:rsid w:val="003244F2"/>
    <w:rsid w:val="00324BE1"/>
    <w:rsid w:val="003371B7"/>
    <w:rsid w:val="00342187"/>
    <w:rsid w:val="003510AC"/>
    <w:rsid w:val="0035269F"/>
    <w:rsid w:val="00356E3E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528"/>
    <w:rsid w:val="003A5B68"/>
    <w:rsid w:val="003A5D9E"/>
    <w:rsid w:val="003B0C3F"/>
    <w:rsid w:val="003B3E2F"/>
    <w:rsid w:val="003B736C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F06EE"/>
    <w:rsid w:val="003F23A8"/>
    <w:rsid w:val="003F374E"/>
    <w:rsid w:val="003F75DF"/>
    <w:rsid w:val="004028BD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B4F"/>
    <w:rsid w:val="004A6B13"/>
    <w:rsid w:val="004B7A97"/>
    <w:rsid w:val="004C05E3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2D11"/>
    <w:rsid w:val="00536DB5"/>
    <w:rsid w:val="00541647"/>
    <w:rsid w:val="0054307B"/>
    <w:rsid w:val="005441FE"/>
    <w:rsid w:val="00546786"/>
    <w:rsid w:val="00547F36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7448"/>
    <w:rsid w:val="005F7281"/>
    <w:rsid w:val="0060021F"/>
    <w:rsid w:val="00603DC3"/>
    <w:rsid w:val="006075C1"/>
    <w:rsid w:val="0061247F"/>
    <w:rsid w:val="00615C08"/>
    <w:rsid w:val="0061762F"/>
    <w:rsid w:val="00627032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71A8"/>
    <w:rsid w:val="006F18A2"/>
    <w:rsid w:val="006F30FE"/>
    <w:rsid w:val="006F43B5"/>
    <w:rsid w:val="00700D64"/>
    <w:rsid w:val="00701095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15B7D"/>
    <w:rsid w:val="008162B0"/>
    <w:rsid w:val="00823548"/>
    <w:rsid w:val="00824E80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C26C1"/>
    <w:rsid w:val="008C72DC"/>
    <w:rsid w:val="008D26FE"/>
    <w:rsid w:val="008D6CEC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324FC"/>
    <w:rsid w:val="00934866"/>
    <w:rsid w:val="00942122"/>
    <w:rsid w:val="009429FD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92924"/>
    <w:rsid w:val="00992CF6"/>
    <w:rsid w:val="00993008"/>
    <w:rsid w:val="00994333"/>
    <w:rsid w:val="009A0324"/>
    <w:rsid w:val="009A1690"/>
    <w:rsid w:val="009A58E3"/>
    <w:rsid w:val="009A73FA"/>
    <w:rsid w:val="009B3141"/>
    <w:rsid w:val="009B3D5B"/>
    <w:rsid w:val="009B4BDA"/>
    <w:rsid w:val="009B55A2"/>
    <w:rsid w:val="009B76CC"/>
    <w:rsid w:val="009C18DC"/>
    <w:rsid w:val="009C2833"/>
    <w:rsid w:val="009C65B1"/>
    <w:rsid w:val="009C71D8"/>
    <w:rsid w:val="009D1455"/>
    <w:rsid w:val="009D550D"/>
    <w:rsid w:val="009E22FC"/>
    <w:rsid w:val="009E3882"/>
    <w:rsid w:val="009E5072"/>
    <w:rsid w:val="009E5A0E"/>
    <w:rsid w:val="009F48E5"/>
    <w:rsid w:val="009F555B"/>
    <w:rsid w:val="00A0252B"/>
    <w:rsid w:val="00A02C78"/>
    <w:rsid w:val="00A0608B"/>
    <w:rsid w:val="00A10FB6"/>
    <w:rsid w:val="00A1531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5583"/>
    <w:rsid w:val="00A51060"/>
    <w:rsid w:val="00A55028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D0608"/>
    <w:rsid w:val="00AE2285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2540F"/>
    <w:rsid w:val="00B25D31"/>
    <w:rsid w:val="00B321DD"/>
    <w:rsid w:val="00B3466D"/>
    <w:rsid w:val="00B4042A"/>
    <w:rsid w:val="00B42F78"/>
    <w:rsid w:val="00B445A8"/>
    <w:rsid w:val="00B452D9"/>
    <w:rsid w:val="00B51208"/>
    <w:rsid w:val="00B529A9"/>
    <w:rsid w:val="00B531B6"/>
    <w:rsid w:val="00B560CD"/>
    <w:rsid w:val="00B6455A"/>
    <w:rsid w:val="00B65662"/>
    <w:rsid w:val="00B65C00"/>
    <w:rsid w:val="00B66CFE"/>
    <w:rsid w:val="00B66F1E"/>
    <w:rsid w:val="00B67E31"/>
    <w:rsid w:val="00B73F6E"/>
    <w:rsid w:val="00B858D0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58F9"/>
    <w:rsid w:val="00B96418"/>
    <w:rsid w:val="00B97C68"/>
    <w:rsid w:val="00BA600D"/>
    <w:rsid w:val="00BB06CE"/>
    <w:rsid w:val="00BB1BDE"/>
    <w:rsid w:val="00BB3820"/>
    <w:rsid w:val="00BB65CA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14BF"/>
    <w:rsid w:val="00C021D4"/>
    <w:rsid w:val="00C048A9"/>
    <w:rsid w:val="00C06E6F"/>
    <w:rsid w:val="00C07D8B"/>
    <w:rsid w:val="00C11066"/>
    <w:rsid w:val="00C12379"/>
    <w:rsid w:val="00C12970"/>
    <w:rsid w:val="00C1390C"/>
    <w:rsid w:val="00C13D39"/>
    <w:rsid w:val="00C15899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5100D"/>
    <w:rsid w:val="00C52E07"/>
    <w:rsid w:val="00C55D52"/>
    <w:rsid w:val="00C56E24"/>
    <w:rsid w:val="00C711E2"/>
    <w:rsid w:val="00C81033"/>
    <w:rsid w:val="00C81059"/>
    <w:rsid w:val="00C81066"/>
    <w:rsid w:val="00C84AD1"/>
    <w:rsid w:val="00C87F81"/>
    <w:rsid w:val="00C919D2"/>
    <w:rsid w:val="00CA1A9F"/>
    <w:rsid w:val="00CB1854"/>
    <w:rsid w:val="00CB5F5D"/>
    <w:rsid w:val="00CB787B"/>
    <w:rsid w:val="00CC09CA"/>
    <w:rsid w:val="00CC2C7A"/>
    <w:rsid w:val="00CD0FEC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76C"/>
    <w:rsid w:val="00D817BB"/>
    <w:rsid w:val="00D8484D"/>
    <w:rsid w:val="00D90271"/>
    <w:rsid w:val="00D905BB"/>
    <w:rsid w:val="00D93ACF"/>
    <w:rsid w:val="00D9406F"/>
    <w:rsid w:val="00D95DAF"/>
    <w:rsid w:val="00DA2D48"/>
    <w:rsid w:val="00DA6749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2361"/>
    <w:rsid w:val="00DE3B61"/>
    <w:rsid w:val="00DE4577"/>
    <w:rsid w:val="00DE797E"/>
    <w:rsid w:val="00DF7552"/>
    <w:rsid w:val="00E011B1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6A2B"/>
    <w:rsid w:val="00E73518"/>
    <w:rsid w:val="00E80714"/>
    <w:rsid w:val="00E81B45"/>
    <w:rsid w:val="00E827C0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5BF9"/>
    <w:rsid w:val="00EA6DBD"/>
    <w:rsid w:val="00EA7750"/>
    <w:rsid w:val="00EB2B35"/>
    <w:rsid w:val="00EB3746"/>
    <w:rsid w:val="00EB3D7F"/>
    <w:rsid w:val="00EB6AE2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314E9"/>
    <w:rsid w:val="00F32419"/>
    <w:rsid w:val="00F34140"/>
    <w:rsid w:val="00F35020"/>
    <w:rsid w:val="00F37982"/>
    <w:rsid w:val="00F40581"/>
    <w:rsid w:val="00F4358A"/>
    <w:rsid w:val="00F50C1D"/>
    <w:rsid w:val="00F515AF"/>
    <w:rsid w:val="00F5592D"/>
    <w:rsid w:val="00F561D2"/>
    <w:rsid w:val="00F64A3B"/>
    <w:rsid w:val="00F663FA"/>
    <w:rsid w:val="00F67D65"/>
    <w:rsid w:val="00F713BE"/>
    <w:rsid w:val="00F775AE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B198A"/>
    <w:rsid w:val="00FB1A47"/>
    <w:rsid w:val="00FB501F"/>
    <w:rsid w:val="00FB69C7"/>
    <w:rsid w:val="00FC363C"/>
    <w:rsid w:val="00FD13D1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9977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12</cp:revision>
  <cp:lastPrinted>2024-11-16T22:22:00Z</cp:lastPrinted>
  <dcterms:created xsi:type="dcterms:W3CDTF">2023-09-22T14:42:00Z</dcterms:created>
  <dcterms:modified xsi:type="dcterms:W3CDTF">2024-11-16T22:24:00Z</dcterms:modified>
</cp:coreProperties>
</file>